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452" w:tblpY="47"/>
        <w:tblOverlap w:val="never"/>
        <w:tblW w:w="12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62"/>
        <w:gridCol w:w="688"/>
        <w:gridCol w:w="675"/>
        <w:gridCol w:w="1375"/>
        <w:gridCol w:w="1363"/>
        <w:gridCol w:w="1162"/>
        <w:gridCol w:w="5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支部</w:t>
            </w:r>
          </w:p>
        </w:tc>
        <w:tc>
          <w:tcPr>
            <w:tcW w:w="96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116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566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一支部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乐子璇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湖南湘潭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2016级英语1班学生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一支部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许  佳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湖南张家界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2016级英语2班学生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一支部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刘卓林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湖南常德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2017.12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2016级英语2班团支书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二支部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宁家乐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湖南衡阳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湘潭大学兴湘学院学生第二党支部党务联系人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二支部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刘咏琴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湖南常德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2016级汉语言文学1班学生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二支部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杨  敏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湖南邵阳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2016级汉语言文学2班学生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二支部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张沧海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湖南娄底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2016级日语班学生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二支部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周丽衡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湖南株洲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2016级法语班学生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三支部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毛寅一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湖南湘潭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2016级法学1班学生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三支部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李  行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湖南长沙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湘潭大学兴湘学院学生党支部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党务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三支部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戴  敏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湖南邵阳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2016级法学2班学生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四支部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江  寒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湖南岳阳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湘潭大学兴湘学院学生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第四党支部党务联系人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四支部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贺秋萍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湖南衡阳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2016级国际经济与贸易班学生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四支部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宾佳顺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湖南株洲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2016级工商管理班学生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刘丹宁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湖南邵阳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2016级财务管理2班心理委员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刘中英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湖南娄底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2015级在读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2015级财务管理1班班长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李曹淑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湖南永州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2016级财务管理2班学生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六支部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王佳程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湖南益阳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湘潭大学兴湘学院学生第六党支部党务联系人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六支部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陈炫材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湖南长沙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2016级动画2班学生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六支部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易霞飞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湖南株洲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2016级金融3班学生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七支部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  晴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湖南湘潭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2016级会计学3班学生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七支部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王伊菲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湖南岳阳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2016级会计学2班班长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七支部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李琪洋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湖南长沙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2016级会计学1班副班长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七支部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刘雅媛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湖南邵东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eastAsia="zh-CN"/>
              </w:rPr>
              <w:t>2016级会计学4班副班长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七支部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漆玉婷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湖南株洲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湘潭大学兴湘学院学生第七党支部党务联系人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八支部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肖  宇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重庆城口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2016级市场营销班学生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八支部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李燕宏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湖南郴州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2016级行政管理班学生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八支部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郑  凤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山东平度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2016级旅游管理班学生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八支部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黄  斌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湖南岳阳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2016级人力资源管理班学生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八支部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黄鸿剑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湖南耒阳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2016级人力资源管理班学生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九支部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刘  健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山东青岛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2016级土木工程1班团支书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九支部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庄自云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湖南岳阳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2016级机械设计制造及其自动化2班班长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九支部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肖飞宇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湖南岳阳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2016级土木工程2班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九支部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袁柏林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湖南长沙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2016级土木工程3班团支书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九支部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曹  焕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湖南长沙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2016级土木工程3班副班长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十支部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马威名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河南南阳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2018.5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2016级计算机科学与技术1班副班长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十支部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王文妤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山东烟台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2016级化学工程与工艺班班长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十支部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冯  港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湖南岳阳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2016级通信工程班学习委员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十支部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朱其龙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湖南永州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2015级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2017.12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2015级高分子材料与工程班班长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十支部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吴  舟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2016级在读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2018.05</w:t>
            </w:r>
          </w:p>
        </w:tc>
        <w:tc>
          <w:tcPr>
            <w:tcW w:w="5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湘潭大学兴湘学院2018级材料成型及控制工程班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养成教育辅导员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按姓氏笔画排序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66C04"/>
    <w:rsid w:val="0EBC65F2"/>
    <w:rsid w:val="16BA02AD"/>
    <w:rsid w:val="34AD341D"/>
    <w:rsid w:val="361D435D"/>
    <w:rsid w:val="4C133E7C"/>
    <w:rsid w:val="795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534</Characters>
  <Paragraphs>87</Paragraphs>
  <TotalTime>7</TotalTime>
  <ScaleCrop>false</ScaleCrop>
  <LinksUpToDate>false</LinksUpToDate>
  <CharactersWithSpaces>534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2018-11-21T00:57:00Z</cp:lastPrinted>
  <dcterms:modified xsi:type="dcterms:W3CDTF">2020-05-14T22:21:52Z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